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F7E9E" w14:textId="77777777" w:rsidR="0069177E" w:rsidRDefault="0069177E" w:rsidP="00691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7D05CB9" w14:textId="77777777" w:rsidR="00114152" w:rsidRDefault="00114152" w:rsidP="00691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F81F3F5" w14:textId="77777777" w:rsidR="00114152" w:rsidRDefault="00114152" w:rsidP="00691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778D42C" w14:textId="77777777" w:rsidR="00114152" w:rsidRDefault="00114152" w:rsidP="00691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170717A" w14:textId="77777777" w:rsidR="00114152" w:rsidRDefault="00114152" w:rsidP="00691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1BE38D3" w14:textId="77777777" w:rsidR="00114152" w:rsidRDefault="00114152" w:rsidP="00691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996D8E2" w14:textId="77777777" w:rsidR="00114152" w:rsidRDefault="00114152" w:rsidP="00691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B0B34F7" w14:textId="77777777" w:rsidR="00114152" w:rsidRDefault="00114152" w:rsidP="00691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7FB998F" w14:textId="77777777" w:rsidR="00114152" w:rsidRDefault="00114152" w:rsidP="00691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A3ED4C6" w14:textId="77777777" w:rsidR="00114152" w:rsidRDefault="00114152" w:rsidP="00691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77570E4" w14:textId="77777777" w:rsidR="00114152" w:rsidRDefault="00114152" w:rsidP="00691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F78C72C" w14:textId="77777777" w:rsidR="00114152" w:rsidRDefault="00114152" w:rsidP="00691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77DD601" w14:textId="77777777" w:rsidR="00114152" w:rsidRDefault="00114152" w:rsidP="00691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18790F3" w14:textId="77777777" w:rsidR="00114152" w:rsidRPr="0069177E" w:rsidRDefault="00114152" w:rsidP="00691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p w14:paraId="75E4633F" w14:textId="7EEA32A2" w:rsidR="00F10FCD" w:rsidRDefault="005A532D" w:rsidP="005A53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0073F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</w:t>
      </w:r>
      <w:r w:rsidR="008D2A3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F10FCD">
        <w:rPr>
          <w:rFonts w:ascii="Times New Roman" w:hAnsi="Times New Roman" w:cs="Times New Roman"/>
          <w:sz w:val="28"/>
          <w:szCs w:val="28"/>
          <w:lang w:val="uk-UA"/>
        </w:rPr>
        <w:t xml:space="preserve">структури </w:t>
      </w:r>
    </w:p>
    <w:p w14:paraId="4D9A77D0" w14:textId="77777777" w:rsidR="00F10FCD" w:rsidRDefault="00F10FCD" w:rsidP="005A53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виконавчих органів Херсонської </w:t>
      </w:r>
    </w:p>
    <w:p w14:paraId="21F82FCA" w14:textId="39F352C2" w:rsidR="005A532D" w:rsidRPr="00A0073F" w:rsidRDefault="00F10FCD" w:rsidP="005A53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та </w:t>
      </w:r>
      <w:r w:rsidR="005A532D" w:rsidRPr="00A0073F">
        <w:rPr>
          <w:rFonts w:ascii="Times New Roman" w:hAnsi="Times New Roman" w:cs="Times New Roman"/>
          <w:sz w:val="28"/>
          <w:szCs w:val="28"/>
          <w:lang w:val="uk-UA"/>
        </w:rPr>
        <w:t>до рішень міської</w:t>
      </w:r>
    </w:p>
    <w:p w14:paraId="0F237132" w14:textId="77777777" w:rsidR="00F10FCD" w:rsidRDefault="005A532D" w:rsidP="005A53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0073F">
        <w:rPr>
          <w:rFonts w:ascii="Times New Roman" w:hAnsi="Times New Roman" w:cs="Times New Roman"/>
          <w:sz w:val="28"/>
          <w:szCs w:val="28"/>
          <w:lang w:val="uk-UA"/>
        </w:rPr>
        <w:t xml:space="preserve">ради від 26.02.2021 №73, від 26.01.2021 </w:t>
      </w:r>
    </w:p>
    <w:p w14:paraId="3033C340" w14:textId="3444BD04" w:rsidR="00457D50" w:rsidRDefault="005A532D" w:rsidP="005A53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0073F">
        <w:rPr>
          <w:rFonts w:ascii="Times New Roman" w:hAnsi="Times New Roman" w:cs="Times New Roman"/>
          <w:sz w:val="28"/>
          <w:szCs w:val="28"/>
          <w:lang w:val="uk-UA"/>
        </w:rPr>
        <w:t>№ 66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F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D50">
        <w:rPr>
          <w:rFonts w:ascii="Times New Roman" w:hAnsi="Times New Roman" w:cs="Times New Roman"/>
          <w:sz w:val="28"/>
          <w:szCs w:val="28"/>
          <w:lang w:val="uk-UA"/>
        </w:rPr>
        <w:t>від 18.06.2021 №346</w:t>
      </w:r>
    </w:p>
    <w:p w14:paraId="323AC25E" w14:textId="18C117B4" w:rsidR="005A532D" w:rsidRPr="00A0073F" w:rsidRDefault="00517212" w:rsidP="005A532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33F5FCD" w14:textId="2A64A0C6" w:rsidR="005A532D" w:rsidRPr="00A0073F" w:rsidRDefault="00517212" w:rsidP="005A53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з питань</w:t>
      </w:r>
      <w:r w:rsidR="00F10FCD">
        <w:rPr>
          <w:rFonts w:ascii="Times New Roman" w:hAnsi="Times New Roman" w:cs="Times New Roman"/>
          <w:sz w:val="28"/>
          <w:szCs w:val="28"/>
          <w:lang w:val="uk-UA"/>
        </w:rPr>
        <w:t xml:space="preserve"> землекористування міської ради (протокол №25 від 14.07.2021) </w:t>
      </w:r>
      <w:r>
        <w:rPr>
          <w:rFonts w:ascii="Times New Roman" w:hAnsi="Times New Roman" w:cs="Times New Roman"/>
          <w:sz w:val="28"/>
          <w:szCs w:val="28"/>
          <w:lang w:val="uk-UA"/>
        </w:rPr>
        <w:t>стосовно перегляду структури виконавчих органів міської ради та збільшення кількості працівників управління транспортної, дорожньої інфраструктури і зв’язку та ви</w:t>
      </w:r>
      <w:r w:rsidR="00F10FCD">
        <w:rPr>
          <w:rFonts w:ascii="Times New Roman" w:hAnsi="Times New Roman" w:cs="Times New Roman"/>
          <w:sz w:val="28"/>
          <w:szCs w:val="28"/>
          <w:lang w:val="uk-UA"/>
        </w:rPr>
        <w:t>ділення його в окремий виконавчий орган зі статусом юридичної особи, враховуючи суспільну важливість напряму діяльності у сфері транспортної та дорожньої інфраструктури та необхідності забезпечення виконання повноважень у даній сфері виконавчим органом за статусом юридичної особи</w:t>
      </w:r>
      <w:r w:rsidR="00642CEB" w:rsidRPr="00642CE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2C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FC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статті </w:t>
      </w:r>
      <w:r w:rsidR="0056393F">
        <w:rPr>
          <w:rFonts w:ascii="Times New Roman" w:hAnsi="Times New Roman" w:cs="Times New Roman"/>
          <w:sz w:val="28"/>
          <w:szCs w:val="28"/>
          <w:lang w:val="uk-UA"/>
        </w:rPr>
        <w:t xml:space="preserve">109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 xml:space="preserve">Цивільного кодексу України, </w:t>
      </w:r>
      <w:r w:rsidR="00F10FCD">
        <w:rPr>
          <w:rFonts w:ascii="Times New Roman" w:hAnsi="Times New Roman" w:cs="Times New Roman"/>
          <w:sz w:val="28"/>
          <w:szCs w:val="28"/>
          <w:lang w:val="uk-UA"/>
        </w:rPr>
        <w:t>Закону України «Про державну реєстрацію юридичних осіб, фізичних осіб-підприємців та громадських формувань»,</w:t>
      </w:r>
      <w:r w:rsidR="005A532D" w:rsidRPr="00A0073F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5A532D" w:rsidRPr="00A0073F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11, пунктами 5, 6 частини першої </w:t>
      </w:r>
      <w:proofErr w:type="spellStart"/>
      <w:r w:rsidR="005A532D" w:rsidRPr="00A0073F">
        <w:rPr>
          <w:rFonts w:ascii="Times New Roman" w:hAnsi="Times New Roman" w:cs="Times New Roman"/>
          <w:sz w:val="28"/>
          <w:szCs w:val="28"/>
          <w:lang w:val="uk-UA"/>
        </w:rPr>
        <w:t>ст</w:t>
      </w:r>
      <w:proofErr w:type="spellEnd"/>
      <w:r w:rsidR="005A532D" w:rsidRPr="00A0073F">
        <w:rPr>
          <w:rFonts w:ascii="Times New Roman" w:hAnsi="Times New Roman" w:cs="Times New Roman"/>
          <w:sz w:val="28"/>
          <w:szCs w:val="28"/>
          <w:lang w:val="uk-UA"/>
        </w:rPr>
        <w:t>атті 26, пунктом 6 частини четвертої статті 42, статтею 54 Закону України «Про місцеве самоврядування в Україні»,  міська рада</w:t>
      </w:r>
    </w:p>
    <w:p w14:paraId="014AF22D" w14:textId="77777777" w:rsidR="00032AA5" w:rsidRPr="00032AA5" w:rsidRDefault="00032AA5" w:rsidP="00032AA5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3394C64" w14:textId="7EB842EC" w:rsidR="00032AA5" w:rsidRPr="00032AA5" w:rsidRDefault="00032AA5" w:rsidP="00032AA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2AA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B24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2AA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B24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2AA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B24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2AA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B24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2AA5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="007B24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2AA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B24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2AA5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B24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2AA5">
        <w:rPr>
          <w:rFonts w:ascii="Times New Roman" w:hAnsi="Times New Roman" w:cs="Times New Roman"/>
          <w:sz w:val="28"/>
          <w:szCs w:val="28"/>
          <w:lang w:val="uk-UA"/>
        </w:rPr>
        <w:t>А:</w:t>
      </w:r>
    </w:p>
    <w:p w14:paraId="717892BC" w14:textId="0734F256" w:rsidR="00F10FCD" w:rsidRDefault="005A532D" w:rsidP="005A532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3E94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F10FCD">
        <w:rPr>
          <w:rFonts w:ascii="Times New Roman" w:hAnsi="Times New Roman" w:cs="Times New Roman"/>
          <w:sz w:val="28"/>
          <w:szCs w:val="28"/>
          <w:lang w:val="uk-UA"/>
        </w:rPr>
        <w:t xml:space="preserve">зміни до структури виконавчих органів Херсонської міської ради, утворивши департамент інфраструктури Херсонської міської ради (зі статусом юридичної особи) шляхом виділу </w:t>
      </w:r>
      <w:r w:rsidR="00045612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транспортної, дорожньої інфраструктури і зв’язку </w:t>
      </w:r>
      <w:r w:rsidR="00F10FCD">
        <w:rPr>
          <w:rFonts w:ascii="Times New Roman" w:hAnsi="Times New Roman" w:cs="Times New Roman"/>
          <w:sz w:val="28"/>
          <w:szCs w:val="28"/>
          <w:lang w:val="uk-UA"/>
        </w:rPr>
        <w:t>із департаменту міського господа</w:t>
      </w:r>
      <w:r w:rsidR="00045612">
        <w:rPr>
          <w:rFonts w:ascii="Times New Roman" w:hAnsi="Times New Roman" w:cs="Times New Roman"/>
          <w:sz w:val="28"/>
          <w:szCs w:val="28"/>
          <w:lang w:val="uk-UA"/>
        </w:rPr>
        <w:t xml:space="preserve">рства Херсонської міської ради </w:t>
      </w:r>
      <w:r w:rsidR="00F10FCD">
        <w:rPr>
          <w:rFonts w:ascii="Times New Roman" w:hAnsi="Times New Roman" w:cs="Times New Roman"/>
          <w:sz w:val="28"/>
          <w:szCs w:val="28"/>
          <w:lang w:val="uk-UA"/>
        </w:rPr>
        <w:t xml:space="preserve">, чисельністю </w:t>
      </w:r>
      <w:r w:rsidR="00045612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F10FCD">
        <w:rPr>
          <w:rFonts w:ascii="Times New Roman" w:hAnsi="Times New Roman" w:cs="Times New Roman"/>
          <w:sz w:val="28"/>
          <w:szCs w:val="28"/>
          <w:lang w:val="uk-UA"/>
        </w:rPr>
        <w:t xml:space="preserve"> штатних одиниць, у складі без статусу юридичної особи:</w:t>
      </w:r>
    </w:p>
    <w:p w14:paraId="62F1E8AE" w14:textId="4E8C18D4" w:rsidR="0056393F" w:rsidRPr="0056393F" w:rsidRDefault="0056393F" w:rsidP="0056393F">
      <w:pPr>
        <w:pStyle w:val="1"/>
        <w:jc w:val="both"/>
        <w:rPr>
          <w:sz w:val="28"/>
          <w:szCs w:val="28"/>
          <w:lang w:val="uk-UA"/>
        </w:rPr>
      </w:pPr>
      <w:r w:rsidRPr="0056393F">
        <w:rPr>
          <w:sz w:val="28"/>
          <w:szCs w:val="28"/>
          <w:lang w:val="uk-UA"/>
        </w:rPr>
        <w:t>Управління транспорту та зв’язку</w:t>
      </w:r>
      <w:r>
        <w:rPr>
          <w:sz w:val="28"/>
          <w:szCs w:val="28"/>
          <w:lang w:val="uk-UA"/>
        </w:rPr>
        <w:t xml:space="preserve"> у складі:</w:t>
      </w:r>
    </w:p>
    <w:p w14:paraId="7578466E" w14:textId="59EFFF19" w:rsidR="0056393F" w:rsidRPr="0056393F" w:rsidRDefault="00F10FCD" w:rsidP="0056393F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56393F" w:rsidRPr="0056393F">
        <w:rPr>
          <w:sz w:val="28"/>
          <w:szCs w:val="28"/>
          <w:lang w:val="uk-UA"/>
        </w:rPr>
        <w:t>ідділ  організації пасажирських перевезень наземним транспортом;</w:t>
      </w:r>
    </w:p>
    <w:p w14:paraId="2232E765" w14:textId="74965D1C" w:rsidR="0056393F" w:rsidRPr="0056393F" w:rsidRDefault="00F10FCD" w:rsidP="0056393F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56393F" w:rsidRPr="0056393F">
        <w:rPr>
          <w:sz w:val="28"/>
          <w:szCs w:val="28"/>
          <w:lang w:val="uk-UA"/>
        </w:rPr>
        <w:t>ідділ водн</w:t>
      </w:r>
      <w:r w:rsidR="0056393F">
        <w:rPr>
          <w:sz w:val="28"/>
          <w:szCs w:val="28"/>
          <w:lang w:val="uk-UA"/>
        </w:rPr>
        <w:t>ого транспорту та сфери зв’язку.</w:t>
      </w:r>
    </w:p>
    <w:p w14:paraId="5DDDDBA3" w14:textId="67C6BEA1" w:rsidR="0056393F" w:rsidRPr="0056393F" w:rsidRDefault="0056393F" w:rsidP="0056393F">
      <w:pPr>
        <w:pStyle w:val="1"/>
        <w:jc w:val="both"/>
        <w:rPr>
          <w:sz w:val="28"/>
          <w:szCs w:val="28"/>
          <w:lang w:val="uk-UA"/>
        </w:rPr>
      </w:pPr>
      <w:r w:rsidRPr="0056393F">
        <w:rPr>
          <w:sz w:val="28"/>
          <w:szCs w:val="28"/>
          <w:lang w:val="uk-UA"/>
        </w:rPr>
        <w:lastRenderedPageBreak/>
        <w:t>Управління розвитку дорожн</w:t>
      </w:r>
      <w:r>
        <w:rPr>
          <w:sz w:val="28"/>
          <w:szCs w:val="28"/>
          <w:lang w:val="uk-UA"/>
        </w:rPr>
        <w:t>ього господарства у складі</w:t>
      </w:r>
      <w:r w:rsidRPr="0056393F">
        <w:rPr>
          <w:sz w:val="28"/>
          <w:szCs w:val="28"/>
          <w:lang w:val="uk-UA"/>
        </w:rPr>
        <w:t>:</w:t>
      </w:r>
    </w:p>
    <w:p w14:paraId="233FDAB4" w14:textId="112769AD" w:rsidR="0056393F" w:rsidRPr="0056393F" w:rsidRDefault="005316C3" w:rsidP="0056393F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56393F" w:rsidRPr="0056393F">
        <w:rPr>
          <w:sz w:val="28"/>
          <w:szCs w:val="28"/>
          <w:lang w:val="uk-UA"/>
        </w:rPr>
        <w:t>ідділ організації дорожнього руху</w:t>
      </w:r>
      <w:r w:rsidR="006F365A">
        <w:rPr>
          <w:sz w:val="28"/>
          <w:szCs w:val="28"/>
          <w:lang w:val="uk-UA"/>
        </w:rPr>
        <w:t xml:space="preserve"> та </w:t>
      </w:r>
      <w:proofErr w:type="spellStart"/>
      <w:r w:rsidR="006F365A">
        <w:rPr>
          <w:sz w:val="28"/>
          <w:szCs w:val="28"/>
          <w:lang w:val="uk-UA"/>
        </w:rPr>
        <w:t>паркувальної</w:t>
      </w:r>
      <w:proofErr w:type="spellEnd"/>
      <w:r w:rsidR="006F365A">
        <w:rPr>
          <w:sz w:val="28"/>
          <w:szCs w:val="28"/>
          <w:lang w:val="uk-UA"/>
        </w:rPr>
        <w:t xml:space="preserve"> діяльності</w:t>
      </w:r>
      <w:r w:rsidR="00045612">
        <w:rPr>
          <w:sz w:val="28"/>
          <w:szCs w:val="28"/>
          <w:lang w:val="uk-UA"/>
        </w:rPr>
        <w:t>;</w:t>
      </w:r>
    </w:p>
    <w:p w14:paraId="63B5E0BD" w14:textId="7348BB96" w:rsidR="0056393F" w:rsidRPr="0056393F" w:rsidRDefault="005316C3" w:rsidP="0056393F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56393F" w:rsidRPr="0056393F">
        <w:rPr>
          <w:sz w:val="28"/>
          <w:szCs w:val="28"/>
          <w:lang w:val="uk-UA"/>
        </w:rPr>
        <w:t>ідділ дорожнього господарства;</w:t>
      </w:r>
    </w:p>
    <w:p w14:paraId="47ACC672" w14:textId="74FD72AB" w:rsidR="0056393F" w:rsidRPr="0056393F" w:rsidRDefault="005316C3" w:rsidP="0056393F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56393F" w:rsidRPr="0056393F">
        <w:rPr>
          <w:sz w:val="28"/>
          <w:szCs w:val="28"/>
          <w:lang w:val="uk-UA"/>
        </w:rPr>
        <w:t>ідділ фінансової та бухгалтерської звітності у складі:</w:t>
      </w:r>
    </w:p>
    <w:p w14:paraId="4A45DB01" w14:textId="63A9D189" w:rsidR="0056393F" w:rsidRPr="0056393F" w:rsidRDefault="0056393F" w:rsidP="0056393F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56393F">
        <w:rPr>
          <w:sz w:val="28"/>
          <w:szCs w:val="28"/>
          <w:lang w:val="uk-UA"/>
        </w:rPr>
        <w:t>ектор бухгалтерського обліку та звітності:</w:t>
      </w:r>
    </w:p>
    <w:p w14:paraId="74EF9C29" w14:textId="3926CE0B" w:rsidR="0056393F" w:rsidRPr="0056393F" w:rsidRDefault="005316C3" w:rsidP="0056393F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56393F">
        <w:rPr>
          <w:sz w:val="28"/>
          <w:szCs w:val="28"/>
          <w:lang w:val="uk-UA"/>
        </w:rPr>
        <w:t xml:space="preserve">ектор фінансового, </w:t>
      </w:r>
      <w:r w:rsidR="0056393F" w:rsidRPr="0056393F">
        <w:rPr>
          <w:sz w:val="28"/>
          <w:szCs w:val="28"/>
          <w:lang w:val="uk-UA"/>
        </w:rPr>
        <w:t>економічного планування</w:t>
      </w:r>
      <w:r w:rsidR="0056393F">
        <w:rPr>
          <w:sz w:val="28"/>
          <w:szCs w:val="28"/>
          <w:lang w:val="uk-UA"/>
        </w:rPr>
        <w:t xml:space="preserve"> та моніторингу</w:t>
      </w:r>
      <w:r w:rsidR="0056393F" w:rsidRPr="0056393F">
        <w:rPr>
          <w:sz w:val="28"/>
          <w:szCs w:val="28"/>
          <w:lang w:val="uk-UA"/>
        </w:rPr>
        <w:t>;</w:t>
      </w:r>
    </w:p>
    <w:p w14:paraId="2746D931" w14:textId="4AD38734" w:rsidR="0056393F" w:rsidRPr="0056393F" w:rsidRDefault="005316C3" w:rsidP="0056393F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56393F" w:rsidRPr="0056393F">
        <w:rPr>
          <w:sz w:val="28"/>
          <w:szCs w:val="28"/>
          <w:lang w:val="uk-UA"/>
        </w:rPr>
        <w:t>ектор з публічних закупівель.</w:t>
      </w:r>
    </w:p>
    <w:p w14:paraId="6406EFDC" w14:textId="605AC27E" w:rsidR="0056393F" w:rsidRPr="0056393F" w:rsidRDefault="0056393F" w:rsidP="0056393F">
      <w:pPr>
        <w:pStyle w:val="1"/>
        <w:jc w:val="both"/>
        <w:rPr>
          <w:sz w:val="28"/>
          <w:szCs w:val="28"/>
          <w:lang w:val="uk-UA"/>
        </w:rPr>
      </w:pPr>
      <w:r w:rsidRPr="0056393F">
        <w:rPr>
          <w:sz w:val="28"/>
          <w:szCs w:val="28"/>
          <w:lang w:val="uk-UA"/>
        </w:rPr>
        <w:t>Відділ правового забезпечення та аналітики у складі:</w:t>
      </w:r>
    </w:p>
    <w:p w14:paraId="792CBA90" w14:textId="2516D23D" w:rsidR="0056393F" w:rsidRPr="0056393F" w:rsidRDefault="005316C3" w:rsidP="0056393F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56393F" w:rsidRPr="0056393F">
        <w:rPr>
          <w:sz w:val="28"/>
          <w:szCs w:val="28"/>
          <w:lang w:val="uk-UA"/>
        </w:rPr>
        <w:t>ектор судово-претензійної роботи;</w:t>
      </w:r>
    </w:p>
    <w:p w14:paraId="43FE18E1" w14:textId="57D3464A" w:rsidR="0056393F" w:rsidRPr="0056393F" w:rsidRDefault="005316C3" w:rsidP="0056393F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</w:t>
      </w:r>
      <w:r w:rsidR="0056393F" w:rsidRPr="0056393F">
        <w:rPr>
          <w:sz w:val="28"/>
          <w:szCs w:val="28"/>
          <w:lang w:val="uk-UA"/>
        </w:rPr>
        <w:t>налітично-консультаційний сектор;</w:t>
      </w:r>
    </w:p>
    <w:p w14:paraId="060D3F3E" w14:textId="2A556D85" w:rsidR="0056393F" w:rsidRDefault="005316C3" w:rsidP="0056393F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56393F" w:rsidRPr="0056393F">
        <w:rPr>
          <w:sz w:val="28"/>
          <w:szCs w:val="28"/>
          <w:lang w:val="uk-UA"/>
        </w:rPr>
        <w:t>ектор договірних відносин;</w:t>
      </w:r>
    </w:p>
    <w:p w14:paraId="5E08E9F7" w14:textId="7096C27C" w:rsidR="0056393F" w:rsidRPr="0056393F" w:rsidRDefault="005316C3" w:rsidP="0056393F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56393F">
        <w:rPr>
          <w:sz w:val="28"/>
          <w:szCs w:val="28"/>
          <w:lang w:val="uk-UA"/>
        </w:rPr>
        <w:t>ектор контролю за дотриманням законодавства у сфері пасажирських перевезень.</w:t>
      </w:r>
    </w:p>
    <w:p w14:paraId="25EE063E" w14:textId="752330FD" w:rsidR="0056393F" w:rsidRDefault="0056393F" w:rsidP="0056393F">
      <w:pPr>
        <w:pStyle w:val="1"/>
        <w:jc w:val="both"/>
        <w:rPr>
          <w:sz w:val="28"/>
          <w:szCs w:val="28"/>
          <w:lang w:val="uk-UA"/>
        </w:rPr>
      </w:pPr>
      <w:r w:rsidRPr="0056393F">
        <w:rPr>
          <w:sz w:val="28"/>
          <w:szCs w:val="28"/>
          <w:lang w:val="uk-UA"/>
        </w:rPr>
        <w:t>Відділ організаційного забезпечення</w:t>
      </w:r>
      <w:r>
        <w:rPr>
          <w:sz w:val="28"/>
          <w:szCs w:val="28"/>
          <w:lang w:val="uk-UA"/>
        </w:rPr>
        <w:t xml:space="preserve"> та діловодства.</w:t>
      </w:r>
    </w:p>
    <w:p w14:paraId="62AFF253" w14:textId="45CF0EE9" w:rsidR="005316C3" w:rsidRDefault="005316C3" w:rsidP="003C33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Установити, що департамент інфраструктури Херсонської міської ради є правонаступником майнових прав, обов’язків та повноважень </w:t>
      </w:r>
      <w:r w:rsidR="002062ED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транспортної, дорожньої інфраструктури і зв’язку </w:t>
      </w:r>
      <w:r>
        <w:rPr>
          <w:rFonts w:ascii="Times New Roman" w:hAnsi="Times New Roman" w:cs="Times New Roman"/>
          <w:sz w:val="28"/>
          <w:szCs w:val="28"/>
          <w:lang w:val="uk-UA"/>
        </w:rPr>
        <w:t>департаменту міського господарства Херсонської міської ради у частині переданого майна, прав, обов’язків згідно з розподільчим балансом та повноважень відповідно до затверджених положень.</w:t>
      </w:r>
    </w:p>
    <w:p w14:paraId="3A0C2DF4" w14:textId="60CE8E32" w:rsidR="005316C3" w:rsidRDefault="005316C3" w:rsidP="003C33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Утворити комісію з виділу </w:t>
      </w:r>
      <w:r w:rsidR="002062ED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транспортної, дорожньої інфраструктури і зв’язку зі складу департаменту міського господарства Херсонської міської ради та утворення </w:t>
      </w:r>
      <w:r>
        <w:rPr>
          <w:rFonts w:ascii="Times New Roman" w:hAnsi="Times New Roman" w:cs="Times New Roman"/>
          <w:sz w:val="28"/>
          <w:szCs w:val="28"/>
          <w:lang w:val="uk-UA"/>
        </w:rPr>
        <w:t>департаменту інфраструктури Херсонської міської ради  у складі згідно з додатком 1.</w:t>
      </w:r>
    </w:p>
    <w:p w14:paraId="74CDE068" w14:textId="5B6901FD" w:rsidR="005316C3" w:rsidRDefault="005316C3" w:rsidP="003C33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План заходів з виділу </w:t>
      </w:r>
      <w:r w:rsidR="002062ED">
        <w:rPr>
          <w:rFonts w:ascii="Times New Roman" w:hAnsi="Times New Roman" w:cs="Times New Roman"/>
          <w:sz w:val="28"/>
          <w:szCs w:val="28"/>
          <w:lang w:val="uk-UA"/>
        </w:rPr>
        <w:t>управління транспортної, дорожньої інфраструктури і зв’язку зі складу департаменту міського господарства Херсонської міської ради та утворення департаменту інфраструктури Херсонської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(далі – План заходів) згідно з додатком 2.</w:t>
      </w:r>
    </w:p>
    <w:p w14:paraId="29CFFB95" w14:textId="4CE5ED67" w:rsidR="005316C3" w:rsidRDefault="005316C3" w:rsidP="003C33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Встановити двомісячний строк для задоволення вимог кредиторів із дати оприлюднення повідомлення про створення юридичної особи – департаменту інфраструктури Херсонської міської ради шляхом виділу із департаменту міського господарства Херсонської міської ради.</w:t>
      </w:r>
    </w:p>
    <w:p w14:paraId="54B207E6" w14:textId="1192A237" w:rsidR="005316C3" w:rsidRDefault="005316C3" w:rsidP="003C33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Визначити голову комісії з виділу </w:t>
      </w:r>
      <w:r w:rsidR="002062ED">
        <w:rPr>
          <w:rFonts w:ascii="Times New Roman" w:hAnsi="Times New Roman" w:cs="Times New Roman"/>
          <w:sz w:val="28"/>
          <w:szCs w:val="28"/>
          <w:lang w:val="uk-UA"/>
        </w:rPr>
        <w:t>управління транспортної, дорожньої інфраструктури і зв’язку зі складу департаменту міського господарства Херсонської міської ради та утворення департаменту інфраструктури Херсонської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уповноваженою особою, яка зобов’язана подати до державного реєстратора заяви про внесення до Єдиного державного реєстру юридичних осіб, фізичних осіб-підприємців та громадських формувань запису про прийняття рішення про виділ департаменту інфраструктури Херсонської міської ради із департаменту міського господарства Херсонської міської ради.</w:t>
      </w:r>
    </w:p>
    <w:p w14:paraId="1F52D450" w14:textId="438443F7" w:rsidR="005316C3" w:rsidRDefault="005316C3" w:rsidP="003C33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комісії з виділу </w:t>
      </w:r>
      <w:r w:rsidR="002062ED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транспортної, дорожньої інфраструктури і зв’язку зі складу департаменту міського господарства </w:t>
      </w:r>
      <w:r w:rsidR="002062E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Херсонської міської ради та утворення департаменту інфраструктури Херсонської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 виконання Плану заходів у встановлені в ньому терміни.</w:t>
      </w:r>
    </w:p>
    <w:p w14:paraId="087D2395" w14:textId="22D460BD" w:rsidR="005316C3" w:rsidRDefault="005316C3" w:rsidP="003C335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Внести до рішення міської ради від 26.02.2021 №73 «Про затвердження структури виконавчих органів Херсонської міської ради, їхніх положень та загальної чисельності апарату міської ради та її виконавчих органів» наступні зміни:</w:t>
      </w:r>
    </w:p>
    <w:p w14:paraId="354EA952" w14:textId="55A46F35" w:rsidR="005A3FBB" w:rsidRDefault="005A3FBB" w:rsidP="005A3FB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Додаток 1 до рішення викласти у редакції, що додається.</w:t>
      </w:r>
    </w:p>
    <w:p w14:paraId="2F010834" w14:textId="204B2690" w:rsidR="005A3FBB" w:rsidRDefault="005A3FBB" w:rsidP="005A3FB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Визнати таким, що втратив чинність, пункт 9.</w:t>
      </w:r>
    </w:p>
    <w:p w14:paraId="21881E6A" w14:textId="244A6FCF" w:rsidR="005A532D" w:rsidRPr="00F0658E" w:rsidRDefault="00E82946" w:rsidP="00F0658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структури </w:t>
      </w:r>
      <w:r w:rsidR="005A532D" w:rsidRPr="00F065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658E">
        <w:rPr>
          <w:rFonts w:ascii="Times New Roman" w:hAnsi="Times New Roman" w:cs="Times New Roman"/>
          <w:sz w:val="28"/>
          <w:szCs w:val="28"/>
          <w:lang w:val="uk-UA"/>
        </w:rPr>
        <w:t>департаменту міського господарства Херсонської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065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виключивши з його структури управління транспортної, дорожньої інфраструктури і зв’язку та з</w:t>
      </w:r>
      <w:r w:rsidR="005A532D" w:rsidRPr="00F0658E">
        <w:rPr>
          <w:rFonts w:ascii="Times New Roman" w:hAnsi="Times New Roman" w:cs="Times New Roman"/>
          <w:sz w:val="28"/>
          <w:szCs w:val="28"/>
          <w:lang w:val="uk-UA"/>
        </w:rPr>
        <w:t>менши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5A532D" w:rsidRPr="00F0658E">
        <w:rPr>
          <w:rFonts w:ascii="Times New Roman" w:hAnsi="Times New Roman" w:cs="Times New Roman"/>
          <w:sz w:val="28"/>
          <w:szCs w:val="28"/>
          <w:lang w:val="uk-UA"/>
        </w:rPr>
        <w:t xml:space="preserve"> його загальну чисельність </w:t>
      </w:r>
      <w:r w:rsidR="00C21FB3" w:rsidRPr="00F0658E">
        <w:rPr>
          <w:rFonts w:ascii="Times New Roman" w:hAnsi="Times New Roman" w:cs="Times New Roman"/>
          <w:sz w:val="28"/>
          <w:szCs w:val="28"/>
          <w:lang w:val="uk-UA"/>
        </w:rPr>
        <w:t>на 12</w:t>
      </w:r>
      <w:r w:rsidR="005A532D" w:rsidRPr="00F0658E">
        <w:rPr>
          <w:rFonts w:ascii="Times New Roman" w:hAnsi="Times New Roman" w:cs="Times New Roman"/>
          <w:sz w:val="28"/>
          <w:szCs w:val="28"/>
          <w:lang w:val="uk-UA"/>
        </w:rPr>
        <w:t xml:space="preserve"> штатних одиниць, визначивши заг</w:t>
      </w:r>
      <w:r w:rsidR="00C21FB3" w:rsidRPr="00F0658E">
        <w:rPr>
          <w:rFonts w:ascii="Times New Roman" w:hAnsi="Times New Roman" w:cs="Times New Roman"/>
          <w:sz w:val="28"/>
          <w:szCs w:val="28"/>
          <w:lang w:val="uk-UA"/>
        </w:rPr>
        <w:t>альну чисельність у кількості 54</w:t>
      </w:r>
      <w:r w:rsidR="005A532D" w:rsidRPr="00F0658E">
        <w:rPr>
          <w:rFonts w:ascii="Times New Roman" w:hAnsi="Times New Roman" w:cs="Times New Roman"/>
          <w:sz w:val="28"/>
          <w:szCs w:val="28"/>
          <w:lang w:val="uk-UA"/>
        </w:rPr>
        <w:t xml:space="preserve"> штатн</w:t>
      </w:r>
      <w:r w:rsidR="007B24DA">
        <w:rPr>
          <w:rFonts w:ascii="Times New Roman" w:hAnsi="Times New Roman" w:cs="Times New Roman"/>
          <w:sz w:val="28"/>
          <w:szCs w:val="28"/>
          <w:lang w:val="uk-UA"/>
        </w:rPr>
        <w:t>их одиниць</w:t>
      </w:r>
      <w:r w:rsidR="005A532D" w:rsidRPr="00F065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37629">
        <w:rPr>
          <w:rFonts w:ascii="Times New Roman" w:hAnsi="Times New Roman" w:cs="Times New Roman"/>
          <w:sz w:val="28"/>
          <w:szCs w:val="28"/>
          <w:lang w:val="uk-UA"/>
        </w:rPr>
        <w:t xml:space="preserve"> та затвердити його структуру</w:t>
      </w:r>
      <w:r w:rsidR="005A532D" w:rsidRPr="00F0658E">
        <w:rPr>
          <w:rFonts w:ascii="Times New Roman" w:hAnsi="Times New Roman" w:cs="Times New Roman"/>
          <w:sz w:val="28"/>
          <w:szCs w:val="28"/>
          <w:lang w:val="uk-UA"/>
        </w:rPr>
        <w:t xml:space="preserve"> у складі:</w:t>
      </w:r>
    </w:p>
    <w:p w14:paraId="7E039A40" w14:textId="56B0145E" w:rsidR="005A532D" w:rsidRDefault="007B24DA" w:rsidP="007B24DA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Управління житлового господарства, у складі:</w:t>
      </w:r>
    </w:p>
    <w:p w14:paraId="6B418FF8" w14:textId="11D62151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відділ планування та координації діяльності житлового господарства;</w:t>
      </w:r>
    </w:p>
    <w:p w14:paraId="4D3D0DB6" w14:textId="4430237C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C21FB3">
        <w:rPr>
          <w:rFonts w:ascii="Times New Roman" w:hAnsi="Times New Roman" w:cs="Times New Roman"/>
          <w:sz w:val="28"/>
          <w:szCs w:val="28"/>
          <w:lang w:val="uk-UA"/>
        </w:rPr>
        <w:t xml:space="preserve">відділ обліку,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 xml:space="preserve">розподілу </w:t>
      </w:r>
      <w:r w:rsidR="00C21FB3">
        <w:rPr>
          <w:rFonts w:ascii="Times New Roman" w:hAnsi="Times New Roman" w:cs="Times New Roman"/>
          <w:sz w:val="28"/>
          <w:szCs w:val="28"/>
          <w:lang w:val="uk-UA"/>
        </w:rPr>
        <w:t>та приватизації житла</w:t>
      </w:r>
      <w:r w:rsidR="002062ED">
        <w:rPr>
          <w:rFonts w:ascii="Times New Roman" w:hAnsi="Times New Roman" w:cs="Times New Roman"/>
          <w:sz w:val="28"/>
          <w:szCs w:val="28"/>
          <w:lang w:val="uk-UA"/>
        </w:rPr>
        <w:t xml:space="preserve"> у складі</w:t>
      </w:r>
      <w:r w:rsidR="00C21FB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3A43D942" w14:textId="5895E0AD" w:rsidR="00C21FB3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proofErr w:type="spellStart"/>
      <w:r w:rsidR="00C21FB3">
        <w:rPr>
          <w:rFonts w:ascii="Times New Roman" w:hAnsi="Times New Roman" w:cs="Times New Roman"/>
          <w:sz w:val="28"/>
          <w:szCs w:val="28"/>
          <w:lang w:val="uk-UA"/>
        </w:rPr>
        <w:t>-сектор</w:t>
      </w:r>
      <w:proofErr w:type="spellEnd"/>
      <w:r w:rsidR="00C21FB3">
        <w:rPr>
          <w:rFonts w:ascii="Times New Roman" w:hAnsi="Times New Roman" w:cs="Times New Roman"/>
          <w:sz w:val="28"/>
          <w:szCs w:val="28"/>
          <w:lang w:val="uk-UA"/>
        </w:rPr>
        <w:t xml:space="preserve"> приватизації житла;</w:t>
      </w:r>
    </w:p>
    <w:p w14:paraId="57F28028" w14:textId="08D934C7" w:rsidR="00C21FB3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proofErr w:type="spellStart"/>
      <w:r w:rsidR="00C21FB3">
        <w:rPr>
          <w:rFonts w:ascii="Times New Roman" w:hAnsi="Times New Roman" w:cs="Times New Roman"/>
          <w:sz w:val="28"/>
          <w:szCs w:val="28"/>
          <w:lang w:val="uk-UA"/>
        </w:rPr>
        <w:t>-сектор</w:t>
      </w:r>
      <w:proofErr w:type="spellEnd"/>
      <w:r w:rsidR="00C21FB3">
        <w:rPr>
          <w:rFonts w:ascii="Times New Roman" w:hAnsi="Times New Roman" w:cs="Times New Roman"/>
          <w:sz w:val="28"/>
          <w:szCs w:val="28"/>
          <w:lang w:val="uk-UA"/>
        </w:rPr>
        <w:t xml:space="preserve"> обліку і розподілу житла.</w:t>
      </w:r>
    </w:p>
    <w:p w14:paraId="0D2B6DCE" w14:textId="6E1AC2CF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Управління комунально</w:t>
      </w:r>
      <w:r w:rsidR="00502CCF">
        <w:rPr>
          <w:rFonts w:ascii="Times New Roman" w:hAnsi="Times New Roman" w:cs="Times New Roman"/>
          <w:sz w:val="28"/>
          <w:szCs w:val="28"/>
          <w:lang w:val="uk-UA"/>
        </w:rPr>
        <w:t>го господарства, благоустрою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14:paraId="56202132" w14:textId="0FCA674D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 w:rsidRPr="001A4438">
        <w:rPr>
          <w:rFonts w:ascii="Times New Roman" w:hAnsi="Times New Roman" w:cs="Times New Roman"/>
          <w:sz w:val="28"/>
          <w:szCs w:val="28"/>
          <w:lang w:val="uk-UA"/>
        </w:rPr>
        <w:t xml:space="preserve">відділ координації діяльності комунального господарства та послуг; </w:t>
      </w:r>
    </w:p>
    <w:p w14:paraId="29A65F32" w14:textId="62E9A081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 w:rsidRPr="001A4438">
        <w:rPr>
          <w:rFonts w:ascii="Times New Roman" w:hAnsi="Times New Roman" w:cs="Times New Roman"/>
          <w:sz w:val="28"/>
          <w:szCs w:val="28"/>
          <w:lang w:val="uk-UA"/>
        </w:rPr>
        <w:t>відділ екології.</w:t>
      </w:r>
    </w:p>
    <w:p w14:paraId="6E9EC772" w14:textId="2218E1FE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Упра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вління енергетики,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енергоменедж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менту</w:t>
      </w:r>
      <w:proofErr w:type="spellEnd"/>
      <w:r w:rsidR="005A532D">
        <w:rPr>
          <w:rFonts w:ascii="Times New Roman" w:hAnsi="Times New Roman" w:cs="Times New Roman"/>
          <w:sz w:val="28"/>
          <w:szCs w:val="28"/>
          <w:lang w:val="uk-UA"/>
        </w:rPr>
        <w:t xml:space="preserve"> та енергоефективності, у складі:</w:t>
      </w:r>
    </w:p>
    <w:p w14:paraId="5C5648CA" w14:textId="37BF6329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 xml:space="preserve">відділ </w:t>
      </w:r>
      <w:proofErr w:type="spellStart"/>
      <w:r w:rsidR="005A532D">
        <w:rPr>
          <w:rFonts w:ascii="Times New Roman" w:hAnsi="Times New Roman" w:cs="Times New Roman"/>
          <w:sz w:val="28"/>
          <w:szCs w:val="28"/>
          <w:lang w:val="uk-UA"/>
        </w:rPr>
        <w:t>енергоменеджменту</w:t>
      </w:r>
      <w:proofErr w:type="spellEnd"/>
      <w:r w:rsidR="005A532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5334845" w14:textId="444BDDC2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відділ енергетики;</w:t>
      </w:r>
    </w:p>
    <w:p w14:paraId="4B686591" w14:textId="2D87285B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відділ енергоефективності.</w:t>
      </w:r>
    </w:p>
    <w:p w14:paraId="7F0D5818" w14:textId="3E33A763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Загальний відділ, у складі:</w:t>
      </w:r>
    </w:p>
    <w:p w14:paraId="3DF98A8D" w14:textId="63832D3D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сектор координації та громадських зв’язків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9452A8D" w14:textId="3A6B573A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сектор обробки звернень громадян, діловодства та контролю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D7E2934" w14:textId="06715958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Відділ фінансів та бухгалтерської звітності, у складі:</w:t>
      </w:r>
    </w:p>
    <w:p w14:paraId="4BFFA2C1" w14:textId="457D46FB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сектор бухгалтерського обліку та звітності;</w:t>
      </w:r>
    </w:p>
    <w:p w14:paraId="2913B16A" w14:textId="7218E5FE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планово-фінансовий сектор;</w:t>
      </w:r>
    </w:p>
    <w:p w14:paraId="7389E72D" w14:textId="403C472C" w:rsidR="005A532D" w:rsidRDefault="007B24DA" w:rsidP="005A532D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сектор з публічних закупівель.</w:t>
      </w:r>
    </w:p>
    <w:p w14:paraId="39957A36" w14:textId="79E5D9CB" w:rsidR="001E0D5E" w:rsidRPr="005A3FBB" w:rsidRDefault="005A3FBB" w:rsidP="005A3FBB">
      <w:pPr>
        <w:spacing w:after="3" w:line="24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10.   </w:t>
      </w:r>
      <w:r w:rsidRPr="005A3FBB">
        <w:rPr>
          <w:rFonts w:ascii="Times New Roman" w:hAnsi="Times New Roman" w:cs="Times New Roman"/>
          <w:sz w:val="28"/>
          <w:szCs w:val="28"/>
          <w:lang w:val="uk-UA"/>
        </w:rPr>
        <w:t>Збільшити загальну чисельність апарату міської ради та її виконавчих органів на ____ одиниць, затвердивши загальну чисельність апарату міської ради та її виконавчих органів у кількості _____ одиниць.</w:t>
      </w:r>
    </w:p>
    <w:p w14:paraId="3F03A35D" w14:textId="4B3983A1" w:rsidR="005A3FBB" w:rsidRPr="005A3FBB" w:rsidRDefault="005A3FBB" w:rsidP="005A3FBB">
      <w:pPr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11.   Визнати такими, що втратили чинність:</w:t>
      </w:r>
    </w:p>
    <w:p w14:paraId="7C08CC4F" w14:textId="3532EFD4" w:rsidR="001E0D5E" w:rsidRDefault="005A3FBB" w:rsidP="005A52D7">
      <w:pPr>
        <w:spacing w:after="3" w:line="24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1E0D5E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 xml:space="preserve">пункт 3 </w:t>
      </w:r>
      <w:r w:rsidR="005A532D" w:rsidRPr="001A4438">
        <w:rPr>
          <w:rFonts w:ascii="Times New Roman" w:hAnsi="Times New Roman" w:cs="Times New Roman"/>
          <w:sz w:val="28"/>
          <w:szCs w:val="28"/>
          <w:lang w:val="uk-UA"/>
        </w:rPr>
        <w:t>рішення міської ради від 26.01.2021 № 66 «Про утворення департаменту міського господарства Херсонської міської ради, затвердження Положення про нього та внесення змін до загальної чисельності апарату Херсонської міської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 xml:space="preserve"> ради та її виконавчих органів»</w:t>
      </w:r>
      <w:r w:rsidR="001E0D5E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D520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C76A7FB" w14:textId="4AF42878" w:rsidR="005A532D" w:rsidRDefault="005A3FBB" w:rsidP="005A52D7">
      <w:pPr>
        <w:spacing w:after="3" w:line="24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11</w:t>
      </w:r>
      <w:r w:rsidR="001E0D5E">
        <w:rPr>
          <w:rFonts w:ascii="Times New Roman" w:hAnsi="Times New Roman" w:cs="Times New Roman"/>
          <w:sz w:val="28"/>
          <w:szCs w:val="28"/>
          <w:lang w:val="uk-UA"/>
        </w:rPr>
        <w:t xml:space="preserve">.2. </w:t>
      </w:r>
      <w:r w:rsidR="00D5203D">
        <w:rPr>
          <w:rFonts w:ascii="Times New Roman" w:hAnsi="Times New Roman" w:cs="Times New Roman"/>
          <w:sz w:val="28"/>
          <w:szCs w:val="28"/>
          <w:lang w:val="uk-UA"/>
        </w:rPr>
        <w:t>підпункт 11.3 пункту 11 рішення міської ради від 18.06.2021 № 346 «Про внесення змін до рішень міської ради від 26.02.2021 №73, від 16.03.2021 № 144 та визнання такими, що втратили чинність, рішень міської ради»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250597D" w14:textId="768E9075" w:rsidR="001E0D5E" w:rsidRDefault="005A3FBB" w:rsidP="007B2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12.   </w:t>
      </w:r>
      <w:r w:rsidR="001E0D5E">
        <w:rPr>
          <w:rFonts w:ascii="Times New Roman" w:hAnsi="Times New Roman" w:cs="Times New Roman"/>
          <w:sz w:val="28"/>
          <w:szCs w:val="28"/>
          <w:lang w:val="uk-UA"/>
        </w:rPr>
        <w:t>Затвердити у новій редакції положення про:</w:t>
      </w:r>
    </w:p>
    <w:p w14:paraId="2CDDAD13" w14:textId="05CE3433" w:rsidR="001E0D5E" w:rsidRDefault="005A3FBB" w:rsidP="007B2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1E0D5E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E0D5E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 міського господарства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Херсонської </w:t>
      </w:r>
      <w:r w:rsidR="001E0D5E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згідно з  додатком 3.</w:t>
      </w:r>
    </w:p>
    <w:p w14:paraId="5CFF3503" w14:textId="520E5ABC" w:rsidR="001E0D5E" w:rsidRDefault="003C3354" w:rsidP="001E0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A3FBB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1E0D5E">
        <w:rPr>
          <w:rFonts w:ascii="Times New Roman" w:hAnsi="Times New Roman" w:cs="Times New Roman"/>
          <w:sz w:val="28"/>
          <w:szCs w:val="28"/>
          <w:lang w:val="uk-UA"/>
        </w:rPr>
        <w:t xml:space="preserve">.2. </w:t>
      </w:r>
      <w:r w:rsidR="005A3FBB">
        <w:rPr>
          <w:rFonts w:ascii="Times New Roman" w:hAnsi="Times New Roman" w:cs="Times New Roman"/>
          <w:sz w:val="28"/>
          <w:szCs w:val="28"/>
          <w:lang w:val="uk-UA"/>
        </w:rPr>
        <w:t> 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 інфраструктури </w:t>
      </w:r>
      <w:r w:rsidR="005A3FBB">
        <w:rPr>
          <w:rFonts w:ascii="Times New Roman" w:hAnsi="Times New Roman" w:cs="Times New Roman"/>
          <w:sz w:val="28"/>
          <w:szCs w:val="28"/>
          <w:lang w:val="uk-UA"/>
        </w:rPr>
        <w:t xml:space="preserve">Херсонської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5A3FBB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 4.</w:t>
      </w:r>
    </w:p>
    <w:p w14:paraId="1FAB4D70" w14:textId="14A19344" w:rsidR="007B24DA" w:rsidRDefault="005A3FBB" w:rsidP="007B2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   Уповноважити директора департаменту міського господарства Херсонської міської ради та голову комісії з виділу департаменту інфраструктури Херсонської міської ради на вжиття заходів щодо державної реєстрації положень, затверджених пунктом 12 цього рішення відповідно до вимог чинного законодавства.</w:t>
      </w:r>
    </w:p>
    <w:p w14:paraId="0409F995" w14:textId="232788EB" w:rsidR="005A3FBB" w:rsidRDefault="005A3FBB" w:rsidP="007B2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14.   </w:t>
      </w:r>
      <w:r w:rsidR="002062ED">
        <w:rPr>
          <w:rFonts w:ascii="Times New Roman" w:hAnsi="Times New Roman" w:cs="Times New Roman"/>
          <w:sz w:val="28"/>
          <w:szCs w:val="28"/>
          <w:lang w:val="uk-UA"/>
        </w:rPr>
        <w:t>Департаменту міського господарства Херсонської міської ради спільно з управлінням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питань персоналу Херсонської міської ради вжити заходів щодо попередження про вивільнення працівників департаменту міського господарства Херсонської міської ради в порядку та строки, визначені нормами чинного законодавства.</w:t>
      </w:r>
    </w:p>
    <w:p w14:paraId="0DB8787D" w14:textId="3DC53B09" w:rsidR="005A3FBB" w:rsidRDefault="005A3FBB" w:rsidP="007B2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15.   Директору департаменту міського господарства Херсонської міської ради розробити штатні розписи департаменту міського господарства Херсонської міської ради та департаменту інфраструктури Херсонської міської ради відповідно до визначеної даним рішенням їхньої загальної чисельності.</w:t>
      </w:r>
    </w:p>
    <w:p w14:paraId="6BC20F39" w14:textId="4882CB3D" w:rsidR="005A532D" w:rsidRDefault="005A3FBB" w:rsidP="007B2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16.   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бюджету і фінансів Херсонської міської ради передбачити кошти у бюджеті Херсонської міської територіальної громади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відповідний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>рік</w:t>
      </w:r>
      <w:r w:rsidR="00CE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 xml:space="preserve">на утримання виконавчих органів Херсонської міської ради відповідно до </w:t>
      </w:r>
      <w:r w:rsidR="007B24DA">
        <w:rPr>
          <w:rFonts w:ascii="Times New Roman" w:hAnsi="Times New Roman" w:cs="Times New Roman"/>
          <w:sz w:val="28"/>
          <w:szCs w:val="28"/>
          <w:lang w:val="uk-UA"/>
        </w:rPr>
        <w:t>внесених</w:t>
      </w:r>
      <w:r w:rsidR="001E0D5E">
        <w:rPr>
          <w:rFonts w:ascii="Times New Roman" w:hAnsi="Times New Roman" w:cs="Times New Roman"/>
          <w:sz w:val="28"/>
          <w:szCs w:val="28"/>
          <w:lang w:val="uk-UA"/>
        </w:rPr>
        <w:t xml:space="preserve"> даним рішенням 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>
        <w:rPr>
          <w:rFonts w:ascii="Times New Roman" w:hAnsi="Times New Roman" w:cs="Times New Roman"/>
          <w:sz w:val="28"/>
          <w:szCs w:val="28"/>
          <w:lang w:val="uk-UA"/>
        </w:rPr>
        <w:t>структури та</w:t>
      </w:r>
      <w:r w:rsidR="005A532D">
        <w:rPr>
          <w:rFonts w:ascii="Times New Roman" w:hAnsi="Times New Roman" w:cs="Times New Roman"/>
          <w:sz w:val="28"/>
          <w:szCs w:val="28"/>
          <w:lang w:val="uk-UA"/>
        </w:rPr>
        <w:t xml:space="preserve"> штатної чисельності виконавчих органів міської ради, їхніх штатних розписів та поданих бюджетних запитів.</w:t>
      </w:r>
    </w:p>
    <w:p w14:paraId="5CBBB25C" w14:textId="5AE29392" w:rsidR="005A3FBB" w:rsidRDefault="005A3FBB" w:rsidP="007B2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17.   Рішення набуває чинності з </w:t>
      </w:r>
      <w:r w:rsidR="002062ED"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 окрім пунктів ___ даного рішення, що набувають чинності з дня внесення до Єдиного державного реєстру юридичних осіб, фізичних осіб-підприємців та громадських формувань запису про державну реєстрацію створення департаменту інфраструктури Херсонської міської ради та про державну реєстрацію змін до відомостей, що містяться в Єдиному державному реєстрі юридичних осіб, фізичних осіб</w:t>
      </w:r>
      <w:r w:rsidR="00246D2A">
        <w:rPr>
          <w:rFonts w:ascii="Times New Roman" w:hAnsi="Times New Roman" w:cs="Times New Roman"/>
          <w:sz w:val="28"/>
          <w:szCs w:val="28"/>
          <w:lang w:val="uk-UA"/>
        </w:rPr>
        <w:t>-підприємців та громадських формувань про департамент міського господарства Херсонської міської ради щодо юридичної особи правонаступника.</w:t>
      </w:r>
    </w:p>
    <w:p w14:paraId="3420DA4A" w14:textId="4E79A1D0" w:rsidR="005A532D" w:rsidRPr="00DB161D" w:rsidRDefault="00246D2A" w:rsidP="007B2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B048F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A532D" w:rsidRPr="00DB161D">
        <w:rPr>
          <w:rFonts w:ascii="Times New Roman" w:hAnsi="Times New Roman" w:cs="Times New Roman"/>
          <w:sz w:val="28"/>
          <w:szCs w:val="28"/>
          <w:lang w:val="uk-UA"/>
        </w:rPr>
        <w:t>Департаменту інформаційних технологій міської ради  оприлюднити дане рішення на офіційному сайті Херсонської міської ради та її виконавчих органів.</w:t>
      </w:r>
    </w:p>
    <w:p w14:paraId="6B631528" w14:textId="0A03C8CD" w:rsidR="005A532D" w:rsidRPr="00DB161D" w:rsidRDefault="0079739E" w:rsidP="007B2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6D2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45C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A532D" w:rsidRPr="00DB161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міського голову.</w:t>
      </w:r>
    </w:p>
    <w:p w14:paraId="532F9C49" w14:textId="77777777" w:rsidR="00267351" w:rsidRDefault="00267351">
      <w:pPr>
        <w:rPr>
          <w:lang w:val="uk-UA"/>
        </w:rPr>
      </w:pPr>
    </w:p>
    <w:p w14:paraId="4FB26A3B" w14:textId="77777777" w:rsidR="0069177E" w:rsidRDefault="0069177E">
      <w:pPr>
        <w:rPr>
          <w:lang w:val="uk-UA"/>
        </w:rPr>
      </w:pPr>
    </w:p>
    <w:p w14:paraId="1C0C9071" w14:textId="75296270" w:rsidR="00CC10AF" w:rsidRPr="005A532D" w:rsidRDefault="00CC10AF">
      <w:pPr>
        <w:rPr>
          <w:lang w:val="uk-UA"/>
        </w:rPr>
      </w:pPr>
      <w:r w:rsidRPr="00E66357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1E0D5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357">
        <w:rPr>
          <w:rFonts w:ascii="Times New Roman" w:hAnsi="Times New Roman" w:cs="Times New Roman"/>
          <w:sz w:val="28"/>
          <w:szCs w:val="28"/>
          <w:lang w:val="uk-UA"/>
        </w:rPr>
        <w:t xml:space="preserve"> Ігор КОЛИХАЄВ</w:t>
      </w:r>
    </w:p>
    <w:sectPr w:rsidR="00CC10AF" w:rsidRPr="005A532D" w:rsidSect="007B24D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4E153B" w14:textId="77777777" w:rsidR="00DF5F8F" w:rsidRDefault="00DF5F8F" w:rsidP="00502CCF">
      <w:pPr>
        <w:spacing w:after="0" w:line="240" w:lineRule="auto"/>
      </w:pPr>
      <w:r>
        <w:separator/>
      </w:r>
    </w:p>
  </w:endnote>
  <w:endnote w:type="continuationSeparator" w:id="0">
    <w:p w14:paraId="32179244" w14:textId="77777777" w:rsidR="00DF5F8F" w:rsidRDefault="00DF5F8F" w:rsidP="0050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5DDC7" w14:textId="77777777" w:rsidR="00DF5F8F" w:rsidRDefault="00DF5F8F" w:rsidP="00502CCF">
      <w:pPr>
        <w:spacing w:after="0" w:line="240" w:lineRule="auto"/>
      </w:pPr>
      <w:r>
        <w:separator/>
      </w:r>
    </w:p>
  </w:footnote>
  <w:footnote w:type="continuationSeparator" w:id="0">
    <w:p w14:paraId="2AC7BF75" w14:textId="77777777" w:rsidR="00DF5F8F" w:rsidRDefault="00DF5F8F" w:rsidP="00502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7774933"/>
      <w:docPartObj>
        <w:docPartGallery w:val="Page Numbers (Top of Page)"/>
        <w:docPartUnique/>
      </w:docPartObj>
    </w:sdtPr>
    <w:sdtEndPr/>
    <w:sdtContent>
      <w:p w14:paraId="5C954D55" w14:textId="21035267" w:rsidR="00502CCF" w:rsidRDefault="00502CC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152">
          <w:rPr>
            <w:noProof/>
          </w:rPr>
          <w:t>2</w:t>
        </w:r>
        <w:r>
          <w:fldChar w:fldCharType="end"/>
        </w:r>
      </w:p>
    </w:sdtContent>
  </w:sdt>
  <w:p w14:paraId="560A95D8" w14:textId="77777777" w:rsidR="00502CCF" w:rsidRDefault="00502CC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6629"/>
    <w:multiLevelType w:val="multilevel"/>
    <w:tmpl w:val="3E906D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>
    <w:nsid w:val="754B0380"/>
    <w:multiLevelType w:val="multilevel"/>
    <w:tmpl w:val="3E906D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42"/>
    <w:rsid w:val="00032AA5"/>
    <w:rsid w:val="00045612"/>
    <w:rsid w:val="000D79CE"/>
    <w:rsid w:val="001043F4"/>
    <w:rsid w:val="00114152"/>
    <w:rsid w:val="0013572D"/>
    <w:rsid w:val="001954DF"/>
    <w:rsid w:val="001B40D0"/>
    <w:rsid w:val="001D4EF0"/>
    <w:rsid w:val="001E0D5E"/>
    <w:rsid w:val="001F3188"/>
    <w:rsid w:val="002062ED"/>
    <w:rsid w:val="00246D2A"/>
    <w:rsid w:val="00267351"/>
    <w:rsid w:val="00275451"/>
    <w:rsid w:val="002A26E2"/>
    <w:rsid w:val="00312BEA"/>
    <w:rsid w:val="003C3354"/>
    <w:rsid w:val="003D43C5"/>
    <w:rsid w:val="003E7D09"/>
    <w:rsid w:val="00457D50"/>
    <w:rsid w:val="00494DC0"/>
    <w:rsid w:val="00502CCF"/>
    <w:rsid w:val="00517212"/>
    <w:rsid w:val="005316C3"/>
    <w:rsid w:val="00536171"/>
    <w:rsid w:val="005408A7"/>
    <w:rsid w:val="0056393F"/>
    <w:rsid w:val="005A3FBB"/>
    <w:rsid w:val="005A52D7"/>
    <w:rsid w:val="005A532D"/>
    <w:rsid w:val="005B69A5"/>
    <w:rsid w:val="005F358E"/>
    <w:rsid w:val="00642CEB"/>
    <w:rsid w:val="0069177E"/>
    <w:rsid w:val="006B0AF7"/>
    <w:rsid w:val="006C0499"/>
    <w:rsid w:val="006D08BA"/>
    <w:rsid w:val="006D2156"/>
    <w:rsid w:val="006E5BCD"/>
    <w:rsid w:val="006F365A"/>
    <w:rsid w:val="007500E6"/>
    <w:rsid w:val="007836BE"/>
    <w:rsid w:val="0079739E"/>
    <w:rsid w:val="007A35CE"/>
    <w:rsid w:val="007B24DA"/>
    <w:rsid w:val="008B75C1"/>
    <w:rsid w:val="008D2A3B"/>
    <w:rsid w:val="008F209C"/>
    <w:rsid w:val="009068FD"/>
    <w:rsid w:val="00930CC5"/>
    <w:rsid w:val="00985185"/>
    <w:rsid w:val="009E0B70"/>
    <w:rsid w:val="009F6038"/>
    <w:rsid w:val="00A97E04"/>
    <w:rsid w:val="00AA2922"/>
    <w:rsid w:val="00AF14CE"/>
    <w:rsid w:val="00AF447E"/>
    <w:rsid w:val="00B048F0"/>
    <w:rsid w:val="00B10E6D"/>
    <w:rsid w:val="00B67159"/>
    <w:rsid w:val="00B70CDC"/>
    <w:rsid w:val="00B7420F"/>
    <w:rsid w:val="00B76842"/>
    <w:rsid w:val="00B867A9"/>
    <w:rsid w:val="00C12976"/>
    <w:rsid w:val="00C21FB3"/>
    <w:rsid w:val="00C4403F"/>
    <w:rsid w:val="00C53516"/>
    <w:rsid w:val="00CB3674"/>
    <w:rsid w:val="00CC10AF"/>
    <w:rsid w:val="00CE0C72"/>
    <w:rsid w:val="00CE5B6D"/>
    <w:rsid w:val="00D114D9"/>
    <w:rsid w:val="00D37629"/>
    <w:rsid w:val="00D5203D"/>
    <w:rsid w:val="00D91ED1"/>
    <w:rsid w:val="00D960C2"/>
    <w:rsid w:val="00DB179B"/>
    <w:rsid w:val="00DD0071"/>
    <w:rsid w:val="00DF5F8F"/>
    <w:rsid w:val="00E14BC9"/>
    <w:rsid w:val="00E45C66"/>
    <w:rsid w:val="00E67D92"/>
    <w:rsid w:val="00E82946"/>
    <w:rsid w:val="00E90639"/>
    <w:rsid w:val="00EA5597"/>
    <w:rsid w:val="00EE0AE5"/>
    <w:rsid w:val="00F0658E"/>
    <w:rsid w:val="00F10FCD"/>
    <w:rsid w:val="00F6195E"/>
    <w:rsid w:val="00FB0FEA"/>
    <w:rsid w:val="00FE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A3A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3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32D"/>
    <w:pPr>
      <w:ind w:left="720"/>
      <w:contextualSpacing/>
    </w:pPr>
  </w:style>
  <w:style w:type="paragraph" w:customStyle="1" w:styleId="1">
    <w:name w:val="Абзац списка1"/>
    <w:basedOn w:val="a"/>
    <w:rsid w:val="005A53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5A5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6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8F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02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2CCF"/>
  </w:style>
  <w:style w:type="paragraph" w:styleId="a9">
    <w:name w:val="footer"/>
    <w:basedOn w:val="a"/>
    <w:link w:val="aa"/>
    <w:uiPriority w:val="99"/>
    <w:unhideWhenUsed/>
    <w:rsid w:val="00502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02C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3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32D"/>
    <w:pPr>
      <w:ind w:left="720"/>
      <w:contextualSpacing/>
    </w:pPr>
  </w:style>
  <w:style w:type="paragraph" w:customStyle="1" w:styleId="1">
    <w:name w:val="Абзац списка1"/>
    <w:basedOn w:val="a"/>
    <w:rsid w:val="005A53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5A5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6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8F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02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2CCF"/>
  </w:style>
  <w:style w:type="paragraph" w:styleId="a9">
    <w:name w:val="footer"/>
    <w:basedOn w:val="a"/>
    <w:link w:val="aa"/>
    <w:uiPriority w:val="99"/>
    <w:unhideWhenUsed/>
    <w:rsid w:val="00502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02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Копилова А.С.</dc:creator>
  <cp:lastModifiedBy>user</cp:lastModifiedBy>
  <cp:revision>9</cp:revision>
  <cp:lastPrinted>2021-09-22T10:03:00Z</cp:lastPrinted>
  <dcterms:created xsi:type="dcterms:W3CDTF">2021-08-20T12:30:00Z</dcterms:created>
  <dcterms:modified xsi:type="dcterms:W3CDTF">2021-09-22T13:22:00Z</dcterms:modified>
</cp:coreProperties>
</file>